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EF85C" w14:textId="77777777" w:rsidR="003D59D9" w:rsidRDefault="003D59D9"/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177"/>
        <w:gridCol w:w="3402"/>
        <w:gridCol w:w="4783"/>
      </w:tblGrid>
      <w:tr w:rsidR="003D59D9" w:rsidRPr="0079351A" w14:paraId="076A585B" w14:textId="77777777" w:rsidTr="003D59D9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64AAD782" w14:textId="77777777" w:rsidR="003D59D9" w:rsidRPr="0079351A" w:rsidRDefault="003D59D9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6</w:t>
            </w:r>
          </w:p>
        </w:tc>
        <w:tc>
          <w:tcPr>
            <w:tcW w:w="4579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091A7A42" w14:textId="6B0F8717" w:rsidR="003D59D9" w:rsidRPr="0079351A" w:rsidRDefault="003D59D9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Pr="002C79F5">
              <w:rPr>
                <w:rFonts w:cs="Arial"/>
                <w:b/>
                <w:iCs/>
                <w:sz w:val="28"/>
                <w:szCs w:val="28"/>
              </w:rPr>
              <w:t>6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78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7D0FC42" w14:textId="1B857B15" w:rsidR="003D59D9" w:rsidRPr="0079351A" w:rsidRDefault="003D59D9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="002C79F5" w:rsidRPr="002C79F5">
              <w:rPr>
                <w:rFonts w:cs="Arial"/>
                <w:b/>
                <w:iCs/>
                <w:sz w:val="28"/>
                <w:szCs w:val="28"/>
              </w:rPr>
              <w:t>1</w:t>
            </w:r>
            <w:r w:rsidRPr="002C79F5">
              <w:rPr>
                <w:rFonts w:cs="Arial"/>
                <w:b/>
                <w:iCs/>
                <w:sz w:val="28"/>
                <w:szCs w:val="28"/>
              </w:rPr>
              <w:t>.3</w:t>
            </w:r>
          </w:p>
        </w:tc>
      </w:tr>
      <w:tr w:rsidR="00100A58" w:rsidRPr="00572414" w14:paraId="5A130DC2" w14:textId="77777777" w:rsidTr="003D59D9">
        <w:tblPrEx>
          <w:jc w:val="left"/>
        </w:tblPrEx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15CC4F83" w14:textId="107C4EF6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4D1B82">
              <w:rPr>
                <w:rFonts w:cs="Arial"/>
                <w:b/>
                <w:i/>
                <w:iCs/>
                <w:szCs w:val="24"/>
              </w:rPr>
              <w:t>„</w:t>
            </w:r>
            <w:r w:rsidR="004D1B82" w:rsidRPr="004D1B82">
              <w:rPr>
                <w:rFonts w:cs="Arial"/>
                <w:b/>
                <w:i/>
                <w:iCs/>
                <w:szCs w:val="24"/>
              </w:rPr>
              <w:t xml:space="preserve">Vorbereitung mit Plan“ </w:t>
            </w:r>
            <w:r w:rsidR="002C79F5">
              <w:rPr>
                <w:rFonts w:cs="Arial"/>
                <w:iCs/>
                <w:szCs w:val="24"/>
              </w:rPr>
              <w:t>–</w:t>
            </w:r>
            <w:r w:rsidR="004D1B82">
              <w:rPr>
                <w:rFonts w:cs="Arial"/>
                <w:iCs/>
                <w:szCs w:val="24"/>
              </w:rPr>
              <w:t xml:space="preserve"> </w:t>
            </w:r>
            <w:r w:rsidR="004D1B82" w:rsidRPr="004D1B82">
              <w:rPr>
                <w:rFonts w:cs="Arial"/>
                <w:iCs/>
                <w:szCs w:val="24"/>
              </w:rPr>
              <w:t>Kennen lernen der grundlegenden Bestandteile von allgemeinen und sportartspezif</w:t>
            </w:r>
            <w:r w:rsidR="004D1B82" w:rsidRPr="004D1B82">
              <w:rPr>
                <w:rFonts w:cs="Arial"/>
                <w:iCs/>
                <w:szCs w:val="24"/>
              </w:rPr>
              <w:t>i</w:t>
            </w:r>
            <w:r w:rsidR="004D1B82" w:rsidRPr="004D1B82">
              <w:rPr>
                <w:rFonts w:cs="Arial"/>
                <w:iCs/>
                <w:szCs w:val="24"/>
              </w:rPr>
              <w:t>schen Aufwärmprogrammen als gezielte Maßnahme zur Verletzungsprophylaxe</w:t>
            </w:r>
          </w:p>
        </w:tc>
      </w:tr>
      <w:tr w:rsidR="00100A58" w:rsidRPr="00572414" w14:paraId="05D0C5A3" w14:textId="77777777" w:rsidTr="0070066B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BE4D5"/>
            <w:tcMar>
              <w:top w:w="57" w:type="dxa"/>
              <w:bottom w:w="57" w:type="dxa"/>
            </w:tcMar>
          </w:tcPr>
          <w:p w14:paraId="2803BC05" w14:textId="77777777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3D59D9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1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Den Körper wahrnehmen und Bewegung</w:t>
            </w:r>
            <w:r>
              <w:rPr>
                <w:rFonts w:cs="Arial"/>
                <w:b/>
                <w:iCs/>
                <w:szCs w:val="24"/>
              </w:rPr>
              <w:t>s</w:t>
            </w:r>
            <w:r>
              <w:rPr>
                <w:rFonts w:cs="Arial"/>
                <w:b/>
                <w:iCs/>
                <w:szCs w:val="24"/>
              </w:rPr>
              <w:t>fähigkeiten ausprägen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50DEEA" w14:textId="77777777" w:rsidR="00FD4FCE" w:rsidRDefault="00100A58" w:rsidP="00FD4FCE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EE36BA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63847B57" w14:textId="77777777" w:rsidR="003D59D9" w:rsidRDefault="004F34C3" w:rsidP="00FD4FCE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 xml:space="preserve">d – Leistung </w:t>
            </w:r>
          </w:p>
          <w:p w14:paraId="6C7CAB9E" w14:textId="77777777" w:rsidR="00387AA9" w:rsidRPr="00387AA9" w:rsidRDefault="007C0EA4" w:rsidP="00FD4FCE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 xml:space="preserve">f </w:t>
            </w:r>
            <w:r w:rsidR="003D59D9">
              <w:rPr>
                <w:rFonts w:cs="Arial"/>
                <w:b/>
                <w:iCs/>
                <w:szCs w:val="24"/>
              </w:rPr>
              <w:t>–</w:t>
            </w:r>
            <w:r>
              <w:rPr>
                <w:rFonts w:cs="Arial"/>
                <w:b/>
                <w:iCs/>
                <w:szCs w:val="24"/>
              </w:rPr>
              <w:t xml:space="preserve"> Gesundheit</w:t>
            </w:r>
            <w:r w:rsidR="003D59D9">
              <w:rPr>
                <w:rFonts w:cs="Arial"/>
                <w:b/>
                <w:iCs/>
                <w:szCs w:val="24"/>
              </w:rPr>
              <w:t xml:space="preserve"> </w:t>
            </w:r>
          </w:p>
        </w:tc>
      </w:tr>
      <w:tr w:rsidR="00100A58" w:rsidRPr="00572414" w14:paraId="41B8DABC" w14:textId="77777777" w:rsidTr="003D59D9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53AADCC" w14:textId="0084ECCB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8C66D1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272A2BB3" w14:textId="24122F53" w:rsidR="00100A58" w:rsidRPr="00387AA9" w:rsidRDefault="00D61298" w:rsidP="00387AA9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a</w:t>
            </w:r>
            <w:bookmarkStart w:id="0" w:name="_GoBack"/>
            <w:bookmarkEnd w:id="0"/>
            <w:r w:rsidR="00A733BB">
              <w:rPr>
                <w:rFonts w:cs="Arial"/>
                <w:iCs/>
                <w:szCs w:val="24"/>
              </w:rPr>
              <w:t>llgemeines und spezielles Auwärmen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7DB3B89" w14:textId="77777777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387AA9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5087B183" w14:textId="77777777" w:rsidR="00FD4FCE" w:rsidRDefault="00FD4FCE" w:rsidP="008E637D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 xml:space="preserve">Faktoren sportlicher Leistungsfähigkeit </w:t>
            </w:r>
            <w:r w:rsidR="003D59D9">
              <w:rPr>
                <w:rFonts w:cs="Arial"/>
                <w:iCs/>
                <w:szCs w:val="24"/>
              </w:rPr>
              <w:t>[d]</w:t>
            </w:r>
          </w:p>
          <w:p w14:paraId="00B1D805" w14:textId="77777777" w:rsidR="006D4858" w:rsidRPr="00FD4FCE" w:rsidRDefault="008E637D" w:rsidP="00FD4FCE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 w:rsidRPr="008E637D">
              <w:rPr>
                <w:rFonts w:cs="Arial"/>
                <w:iCs/>
                <w:szCs w:val="24"/>
              </w:rPr>
              <w:t>Gesundheitlicher Nutzen und Risiken des Sporttreibens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="003D59D9">
              <w:rPr>
                <w:rFonts w:cs="Arial"/>
                <w:iCs/>
                <w:szCs w:val="24"/>
              </w:rPr>
              <w:t>[f]</w:t>
            </w:r>
          </w:p>
        </w:tc>
      </w:tr>
      <w:tr w:rsidR="00100A58" w:rsidRPr="00572414" w14:paraId="5C4766AA" w14:textId="77777777" w:rsidTr="003D59D9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AC2A7F" w14:textId="77777777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46E74B63" w14:textId="77777777" w:rsidR="00100A58" w:rsidRPr="00572414" w:rsidRDefault="00100A58" w:rsidP="00CB1AD3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3243FB8B" w14:textId="77777777" w:rsidR="00100A58" w:rsidRPr="00A733BB" w:rsidRDefault="00A733BB" w:rsidP="00A733BB">
            <w:pPr>
              <w:pStyle w:val="Listenabsatz"/>
              <w:numPr>
                <w:ilvl w:val="0"/>
                <w:numId w:val="1"/>
              </w:numPr>
              <w:ind w:left="323" w:hanging="244"/>
              <w:jc w:val="left"/>
              <w:rPr>
                <w:rFonts w:cs="Arial"/>
                <w:szCs w:val="24"/>
              </w:rPr>
            </w:pPr>
            <w:r w:rsidRPr="00A733BB">
              <w:rPr>
                <w:rFonts w:cs="Arial"/>
                <w:szCs w:val="24"/>
              </w:rPr>
              <w:t>sich altersgerecht aufwärmen und die Intensität des Aufwärmprozesses an der eigenen Körperreaktion wahrnehmen</w:t>
            </w:r>
            <w:r>
              <w:rPr>
                <w:rFonts w:cs="Arial"/>
                <w:szCs w:val="24"/>
              </w:rPr>
              <w:t xml:space="preserve"> </w:t>
            </w:r>
            <w:r w:rsidR="000A78BD" w:rsidRPr="00A733BB">
              <w:rPr>
                <w:rFonts w:cs="Arial"/>
                <w:szCs w:val="24"/>
              </w:rPr>
              <w:t>[</w:t>
            </w:r>
            <w:r w:rsidR="00C261E2" w:rsidRPr="00A733BB">
              <w:rPr>
                <w:rFonts w:cs="Arial"/>
                <w:szCs w:val="24"/>
              </w:rPr>
              <w:t>6</w:t>
            </w:r>
            <w:r w:rsidR="00100A58" w:rsidRPr="00A733BB">
              <w:rPr>
                <w:rFonts w:cs="Arial"/>
                <w:szCs w:val="24"/>
              </w:rPr>
              <w:t xml:space="preserve"> BWK 1.</w:t>
            </w:r>
            <w:r>
              <w:rPr>
                <w:rFonts w:cs="Arial"/>
                <w:szCs w:val="24"/>
              </w:rPr>
              <w:t>1</w:t>
            </w:r>
            <w:r w:rsidR="000A78BD" w:rsidRPr="00A733BB">
              <w:rPr>
                <w:rFonts w:cs="Arial"/>
                <w:szCs w:val="24"/>
              </w:rPr>
              <w:t>]</w:t>
            </w:r>
          </w:p>
          <w:p w14:paraId="7515D085" w14:textId="77777777" w:rsidR="007C0EA4" w:rsidRPr="00FD4FCE" w:rsidRDefault="007C0EA4" w:rsidP="00FD4FCE">
            <w:pPr>
              <w:spacing w:before="120" w:after="120"/>
              <w:ind w:left="79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0ED7407" w14:textId="77777777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1089182C" w14:textId="77777777" w:rsidR="00100A58" w:rsidRDefault="00100A58" w:rsidP="00CB1AD3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76710B79" w14:textId="37715C4D" w:rsidR="004F34C3" w:rsidRDefault="004F34C3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psycho-physische Leistungsfaktoren (u.a. Anstrengungsbereitschaft, Konzentrations-fähigkeit) in unterschiedlichen Anforderungssituationen benennen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Pr="004F34C3">
              <w:rPr>
                <w:rFonts w:cs="Arial"/>
                <w:iCs/>
                <w:szCs w:val="24"/>
              </w:rPr>
              <w:t xml:space="preserve">[6 SK </w:t>
            </w:r>
            <w:r w:rsidR="002C79F5">
              <w:rPr>
                <w:rFonts w:cs="Arial"/>
                <w:iCs/>
                <w:szCs w:val="24"/>
              </w:rPr>
              <w:t>d</w:t>
            </w:r>
            <w:r>
              <w:rPr>
                <w:rFonts w:cs="Arial"/>
                <w:iCs/>
                <w:szCs w:val="24"/>
              </w:rPr>
              <w:t>2</w:t>
            </w:r>
            <w:r w:rsidRPr="004F34C3">
              <w:rPr>
                <w:rFonts w:cs="Arial"/>
                <w:iCs/>
                <w:szCs w:val="24"/>
              </w:rPr>
              <w:t>]</w:t>
            </w:r>
          </w:p>
          <w:p w14:paraId="69D229B3" w14:textId="018ADAAA" w:rsidR="007C0EA4" w:rsidRDefault="004F34C3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psycho-physische Reaktionen des Körpers in sportlichen Anford</w:t>
            </w:r>
            <w:r w:rsidR="00FD4FCE">
              <w:rPr>
                <w:rFonts w:cs="Arial"/>
                <w:iCs/>
                <w:szCs w:val="24"/>
              </w:rPr>
              <w:t>e</w:t>
            </w:r>
            <w:r w:rsidRPr="004F34C3">
              <w:rPr>
                <w:rFonts w:cs="Arial"/>
                <w:iCs/>
                <w:szCs w:val="24"/>
              </w:rPr>
              <w:t>rungssituationen beschreiben</w:t>
            </w:r>
            <w:r w:rsidR="007C0EA4" w:rsidRPr="007C0EA4">
              <w:rPr>
                <w:rFonts w:cs="Arial"/>
                <w:iCs/>
                <w:szCs w:val="24"/>
              </w:rPr>
              <w:t xml:space="preserve"> [</w:t>
            </w:r>
            <w:r>
              <w:rPr>
                <w:rFonts w:cs="Arial"/>
                <w:iCs/>
                <w:szCs w:val="24"/>
              </w:rPr>
              <w:t>6</w:t>
            </w:r>
            <w:r w:rsidR="007C0EA4" w:rsidRPr="007C0EA4">
              <w:rPr>
                <w:rFonts w:cs="Arial"/>
                <w:iCs/>
                <w:szCs w:val="24"/>
              </w:rPr>
              <w:t xml:space="preserve"> SK </w:t>
            </w:r>
            <w:r w:rsidR="002C79F5">
              <w:rPr>
                <w:rFonts w:cs="Arial"/>
                <w:iCs/>
                <w:szCs w:val="24"/>
              </w:rPr>
              <w:t>d</w:t>
            </w:r>
            <w:r>
              <w:rPr>
                <w:rFonts w:cs="Arial"/>
                <w:iCs/>
                <w:szCs w:val="24"/>
              </w:rPr>
              <w:t>3</w:t>
            </w:r>
            <w:r w:rsidR="007C0EA4" w:rsidRPr="007C0EA4">
              <w:rPr>
                <w:rFonts w:cs="Arial"/>
                <w:iCs/>
                <w:szCs w:val="24"/>
              </w:rPr>
              <w:t>]</w:t>
            </w:r>
          </w:p>
          <w:p w14:paraId="46F36E38" w14:textId="784215D3" w:rsidR="006F7526" w:rsidRPr="007C0EA4" w:rsidRDefault="006F7526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Merkmale einer sachgerechten Vorbereitung auf sportliches Bewegen (u.a. allgemeines Aufwärmen, Kleidung) benennen [6 SK f2]</w:t>
            </w:r>
          </w:p>
          <w:p w14:paraId="3E96A4E6" w14:textId="77777777" w:rsidR="00100A58" w:rsidRDefault="00100A58" w:rsidP="00CB1AD3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3440E279" w14:textId="77777777" w:rsidR="007C0EA4" w:rsidRPr="00572414" w:rsidRDefault="007C0EA4" w:rsidP="00CB1AD3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14:paraId="383D0A68" w14:textId="77777777" w:rsidR="00100A58" w:rsidRPr="00387AA9" w:rsidRDefault="00100A58" w:rsidP="00387AA9">
            <w:pPr>
              <w:spacing w:before="120" w:after="120"/>
              <w:ind w:left="79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14:paraId="18C51871" w14:textId="77777777" w:rsidR="00100A58" w:rsidRPr="005833CF" w:rsidRDefault="004F34C3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körperliche Anstrengung anhand der Reaktionen des eigenen Körpers auf grundlegendem Niveau gesundheitsorientiert beurteilen</w:t>
            </w:r>
            <w:r w:rsidR="007C0EA4">
              <w:rPr>
                <w:rFonts w:cs="Arial"/>
                <w:iCs/>
                <w:szCs w:val="24"/>
              </w:rPr>
              <w:t xml:space="preserve"> </w:t>
            </w:r>
            <w:r w:rsidR="007C0EA4" w:rsidRPr="007C0EA4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6</w:t>
            </w:r>
            <w:r w:rsidR="007C0EA4" w:rsidRPr="007C0EA4">
              <w:rPr>
                <w:rFonts w:cs="Arial"/>
                <w:iCs/>
                <w:szCs w:val="24"/>
              </w:rPr>
              <w:t xml:space="preserve"> </w:t>
            </w:r>
            <w:r w:rsidR="007C0EA4">
              <w:rPr>
                <w:rFonts w:cs="Arial"/>
                <w:iCs/>
                <w:szCs w:val="24"/>
              </w:rPr>
              <w:t>U</w:t>
            </w:r>
            <w:r w:rsidR="007C0EA4" w:rsidRPr="007C0EA4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f</w:t>
            </w:r>
            <w:r w:rsidR="007C0EA4">
              <w:rPr>
                <w:rFonts w:cs="Arial"/>
                <w:iCs/>
                <w:szCs w:val="24"/>
              </w:rPr>
              <w:t>1</w:t>
            </w:r>
            <w:r w:rsidR="007C0EA4" w:rsidRPr="007C0EA4">
              <w:rPr>
                <w:rFonts w:cs="Arial"/>
                <w:iCs/>
                <w:szCs w:val="24"/>
              </w:rPr>
              <w:t>]</w:t>
            </w:r>
          </w:p>
        </w:tc>
      </w:tr>
    </w:tbl>
    <w:p w14:paraId="172FD021" w14:textId="77777777" w:rsidR="00644764" w:rsidRDefault="00BF12F2" w:rsidP="009E774F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87AD8"/>
    <w:rsid w:val="000A78BD"/>
    <w:rsid w:val="00100A58"/>
    <w:rsid w:val="00240520"/>
    <w:rsid w:val="002C79F5"/>
    <w:rsid w:val="00387AA9"/>
    <w:rsid w:val="003D59D9"/>
    <w:rsid w:val="004463FD"/>
    <w:rsid w:val="00486418"/>
    <w:rsid w:val="004D1B82"/>
    <w:rsid w:val="004F34C3"/>
    <w:rsid w:val="005019E1"/>
    <w:rsid w:val="00546081"/>
    <w:rsid w:val="005833CF"/>
    <w:rsid w:val="005E1A0E"/>
    <w:rsid w:val="00645775"/>
    <w:rsid w:val="006D4858"/>
    <w:rsid w:val="006F7526"/>
    <w:rsid w:val="0070066B"/>
    <w:rsid w:val="00732A87"/>
    <w:rsid w:val="007430F4"/>
    <w:rsid w:val="00764DC6"/>
    <w:rsid w:val="007B4BEB"/>
    <w:rsid w:val="007C0EA4"/>
    <w:rsid w:val="00822167"/>
    <w:rsid w:val="008C66D1"/>
    <w:rsid w:val="008E637D"/>
    <w:rsid w:val="009C4EAD"/>
    <w:rsid w:val="009E774F"/>
    <w:rsid w:val="00A20156"/>
    <w:rsid w:val="00A733BB"/>
    <w:rsid w:val="00A91DFF"/>
    <w:rsid w:val="00AF05EC"/>
    <w:rsid w:val="00B24970"/>
    <w:rsid w:val="00B9262F"/>
    <w:rsid w:val="00BF12F2"/>
    <w:rsid w:val="00C261E2"/>
    <w:rsid w:val="00D062EF"/>
    <w:rsid w:val="00D219CA"/>
    <w:rsid w:val="00D61298"/>
    <w:rsid w:val="00D8465C"/>
    <w:rsid w:val="00D9300F"/>
    <w:rsid w:val="00DE2FCF"/>
    <w:rsid w:val="00E54F8F"/>
    <w:rsid w:val="00EB746D"/>
    <w:rsid w:val="00EE36BA"/>
    <w:rsid w:val="00EF46C5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36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D59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D59D9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D59D9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59D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59D9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D59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D59D9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D59D9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59D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59D9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178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2019-06-18T09:04:00Z</dcterms:created>
  <dcterms:modified xsi:type="dcterms:W3CDTF">2019-06-18T09:04:00Z</dcterms:modified>
</cp:coreProperties>
</file>